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4F" w:rsidRDefault="00D5524F" w:rsidP="005D29C6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D5524F">
        <w:rPr>
          <w:rFonts w:ascii="Times New Roman" w:hAnsi="Times New Roman" w:cs="Times New Roman"/>
          <w:sz w:val="20"/>
          <w:szCs w:val="20"/>
          <w:lang w:val="gl-ES"/>
        </w:rPr>
        <w:t>I ENCONT</w:t>
      </w:r>
      <w:r w:rsidR="00146A66">
        <w:rPr>
          <w:rFonts w:ascii="Times New Roman" w:hAnsi="Times New Roman" w:cs="Times New Roman"/>
          <w:sz w:val="20"/>
          <w:szCs w:val="20"/>
          <w:lang w:val="gl-ES"/>
        </w:rPr>
        <w:t xml:space="preserve">RO LUSO-GALAICO DE ESTATÍSTICA </w:t>
      </w:r>
      <w:r>
        <w:rPr>
          <w:rFonts w:ascii="Times New Roman" w:hAnsi="Times New Roman" w:cs="Times New Roman"/>
          <w:sz w:val="20"/>
          <w:szCs w:val="20"/>
          <w:lang w:val="gl-ES"/>
        </w:rPr>
        <w:t>N</w:t>
      </w:r>
      <w:r w:rsidR="00146A66">
        <w:rPr>
          <w:rFonts w:ascii="Times New Roman" w:hAnsi="Times New Roman" w:cs="Times New Roman"/>
          <w:sz w:val="20"/>
          <w:szCs w:val="20"/>
          <w:lang w:val="gl-ES"/>
        </w:rPr>
        <w:t>O</w:t>
      </w:r>
      <w:r>
        <w:rPr>
          <w:rFonts w:ascii="Times New Roman" w:hAnsi="Times New Roman" w:cs="Times New Roman"/>
          <w:sz w:val="20"/>
          <w:szCs w:val="20"/>
          <w:lang w:val="gl-ES"/>
        </w:rPr>
        <w:t xml:space="preserve"> MEDIO</w:t>
      </w:r>
      <w:r w:rsidRPr="00D5524F">
        <w:rPr>
          <w:rFonts w:ascii="Times New Roman" w:hAnsi="Times New Roman" w:cs="Times New Roman"/>
          <w:sz w:val="20"/>
          <w:szCs w:val="20"/>
          <w:lang w:val="gl-ES"/>
        </w:rPr>
        <w:t xml:space="preserve"> AMBIENTE E </w:t>
      </w:r>
      <w:r w:rsidR="00146A66">
        <w:rPr>
          <w:rFonts w:ascii="Times New Roman" w:hAnsi="Times New Roman" w:cs="Times New Roman"/>
          <w:sz w:val="20"/>
          <w:szCs w:val="20"/>
          <w:lang w:val="gl-ES"/>
        </w:rPr>
        <w:t xml:space="preserve">NA </w:t>
      </w:r>
      <w:r w:rsidRPr="00D5524F">
        <w:rPr>
          <w:rFonts w:ascii="Times New Roman" w:hAnsi="Times New Roman" w:cs="Times New Roman"/>
          <w:sz w:val="20"/>
          <w:szCs w:val="20"/>
          <w:lang w:val="gl-ES"/>
        </w:rPr>
        <w:t>ECOLO</w:t>
      </w:r>
      <w:r>
        <w:rPr>
          <w:rFonts w:ascii="Times New Roman" w:hAnsi="Times New Roman" w:cs="Times New Roman"/>
          <w:sz w:val="20"/>
          <w:szCs w:val="20"/>
          <w:lang w:val="gl-ES"/>
        </w:rPr>
        <w:t>XÍ</w:t>
      </w:r>
      <w:r w:rsidRPr="00D5524F">
        <w:rPr>
          <w:rFonts w:ascii="Times New Roman" w:hAnsi="Times New Roman" w:cs="Times New Roman"/>
          <w:sz w:val="20"/>
          <w:szCs w:val="20"/>
          <w:lang w:val="gl-ES"/>
        </w:rPr>
        <w:t>A</w:t>
      </w:r>
    </w:p>
    <w:p w:rsidR="00B144E8" w:rsidRPr="00D601BA" w:rsidRDefault="00E56036" w:rsidP="00B144E8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>PÓSTER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>Título da comunicación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B144E8" w:rsidP="00B144E8">
      <w:pPr>
        <w:rPr>
          <w:rFonts w:ascii="Times New Roman" w:hAnsi="Times New Roman" w:cs="Times New Roman"/>
          <w:i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i/>
          <w:sz w:val="20"/>
          <w:szCs w:val="20"/>
          <w:lang w:val="gl-ES"/>
        </w:rPr>
        <w:t>Nome e apelido do autor 1 e presenta</w:t>
      </w:r>
      <w:r w:rsidR="00D601BA" w:rsidRPr="00D601BA">
        <w:rPr>
          <w:rFonts w:ascii="Times New Roman" w:hAnsi="Times New Roman" w:cs="Times New Roman"/>
          <w:i/>
          <w:sz w:val="20"/>
          <w:szCs w:val="20"/>
          <w:lang w:val="gl-ES"/>
        </w:rPr>
        <w:t xml:space="preserve"> a comunicación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>Afiliación do autor 1, Emailautor1@</w:t>
      </w:r>
      <w:r w:rsidR="00D5524F">
        <w:rPr>
          <w:rFonts w:ascii="Times New Roman" w:hAnsi="Times New Roman" w:cs="Times New Roman"/>
          <w:sz w:val="20"/>
          <w:szCs w:val="20"/>
          <w:lang w:val="gl-ES"/>
        </w:rPr>
        <w:t>eco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>.univ.pt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>Nome e apelido do autor 2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>Afiliación do autor 2, Emailautor2@stats.univ.pt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A559C9" w:rsidP="00B144E8">
      <w:pPr>
        <w:rPr>
          <w:rFonts w:ascii="Times New Roman" w:hAnsi="Times New Roman" w:cs="Times New Roman"/>
          <w:sz w:val="20"/>
          <w:szCs w:val="20"/>
          <w:lang w:val="gl-ES"/>
        </w:rPr>
      </w:pP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Palabras</w:t>
      </w:r>
      <w:r>
        <w:rPr>
          <w:rFonts w:ascii="Times New Roman" w:hAnsi="Times New Roman" w:cs="Times New Roman"/>
          <w:b/>
          <w:sz w:val="20"/>
          <w:szCs w:val="20"/>
          <w:lang w:val="gl-ES"/>
        </w:rPr>
        <w:t xml:space="preserve"> cha</w:t>
      </w:r>
      <w:r w:rsidRPr="00E80BD5">
        <w:rPr>
          <w:rFonts w:ascii="Times New Roman" w:hAnsi="Times New Roman" w:cs="Times New Roman"/>
          <w:b/>
          <w:sz w:val="20"/>
          <w:szCs w:val="20"/>
          <w:lang w:val="gl-ES"/>
        </w:rPr>
        <w:t>ve</w:t>
      </w:r>
      <w:r w:rsidR="00B144E8" w:rsidRPr="00D601BA">
        <w:rPr>
          <w:rFonts w:ascii="Times New Roman" w:hAnsi="Times New Roman" w:cs="Times New Roman"/>
          <w:b/>
          <w:sz w:val="20"/>
          <w:szCs w:val="20"/>
          <w:lang w:val="gl-ES"/>
        </w:rPr>
        <w:t>:</w:t>
      </w:r>
      <w:r w:rsidR="00B144E8"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r w:rsidR="00D5524F">
        <w:rPr>
          <w:rFonts w:ascii="Times New Roman" w:hAnsi="Times New Roman" w:cs="Times New Roman"/>
          <w:sz w:val="20"/>
          <w:szCs w:val="20"/>
          <w:lang w:val="gl-ES"/>
        </w:rPr>
        <w:t xml:space="preserve">Medio </w:t>
      </w:r>
      <w:r w:rsidR="00D5524F" w:rsidRPr="0040576E">
        <w:rPr>
          <w:rFonts w:ascii="Times New Roman" w:hAnsi="Times New Roman" w:cs="Times New Roman"/>
          <w:sz w:val="20"/>
          <w:szCs w:val="20"/>
        </w:rPr>
        <w:t>Ambiente</w:t>
      </w:r>
      <w:r w:rsidR="00D5524F">
        <w:rPr>
          <w:rFonts w:ascii="Times New Roman" w:hAnsi="Times New Roman" w:cs="Times New Roman"/>
          <w:sz w:val="20"/>
          <w:szCs w:val="20"/>
        </w:rPr>
        <w:t>,</w:t>
      </w:r>
      <w:r w:rsidR="00D5524F" w:rsidRPr="0040576E">
        <w:rPr>
          <w:rFonts w:ascii="Times New Roman" w:hAnsi="Times New Roman" w:cs="Times New Roman"/>
          <w:sz w:val="20"/>
          <w:szCs w:val="20"/>
        </w:rPr>
        <w:t xml:space="preserve"> Ecolo</w:t>
      </w:r>
      <w:r w:rsidR="00D5524F">
        <w:rPr>
          <w:rFonts w:ascii="Times New Roman" w:hAnsi="Times New Roman" w:cs="Times New Roman"/>
          <w:sz w:val="20"/>
          <w:szCs w:val="20"/>
        </w:rPr>
        <w:t>xía</w:t>
      </w:r>
      <w:r w:rsidR="00D5524F" w:rsidRPr="007301AE">
        <w:rPr>
          <w:rFonts w:ascii="Times New Roman" w:hAnsi="Times New Roman" w:cs="Times New Roman"/>
          <w:sz w:val="20"/>
          <w:szCs w:val="20"/>
        </w:rPr>
        <w:t>, Estatística</w:t>
      </w:r>
      <w:r w:rsidR="00D5524F">
        <w:rPr>
          <w:rFonts w:ascii="Times New Roman" w:hAnsi="Times New Roman" w:cs="Times New Roman"/>
          <w:sz w:val="20"/>
          <w:szCs w:val="20"/>
        </w:rPr>
        <w:t>, Modelos</w:t>
      </w:r>
      <w:r w:rsidR="00B144E8" w:rsidRPr="00D601BA">
        <w:rPr>
          <w:rFonts w:ascii="Times New Roman" w:hAnsi="Times New Roman" w:cs="Times New Roman"/>
          <w:sz w:val="20"/>
          <w:szCs w:val="20"/>
          <w:lang w:val="gl-ES"/>
        </w:rPr>
        <w:t>.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b/>
          <w:sz w:val="20"/>
          <w:szCs w:val="20"/>
          <w:lang w:val="gl-ES"/>
        </w:rPr>
        <w:t>Resumo: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O resumo da comunicación pode ser </w:t>
      </w:r>
      <w:r w:rsidR="00D601BA" w:rsidRPr="00D601BA">
        <w:rPr>
          <w:rFonts w:ascii="Times New Roman" w:hAnsi="Times New Roman" w:cs="Times New Roman"/>
          <w:sz w:val="20"/>
          <w:szCs w:val="20"/>
          <w:lang w:val="gl-ES"/>
        </w:rPr>
        <w:t>incluído</w:t>
      </w:r>
      <w:r w:rsidR="00D601BA">
        <w:rPr>
          <w:rFonts w:ascii="Times New Roman" w:hAnsi="Times New Roman" w:cs="Times New Roman"/>
          <w:sz w:val="20"/>
          <w:szCs w:val="20"/>
          <w:lang w:val="gl-ES"/>
        </w:rPr>
        <w:t xml:space="preserve"> aquí i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>ntegramente ou dividi</w:t>
      </w:r>
      <w:r w:rsidR="00D601BA" w:rsidRPr="00D601BA">
        <w:rPr>
          <w:rFonts w:ascii="Times New Roman" w:hAnsi="Times New Roman" w:cs="Times New Roman"/>
          <w:sz w:val="20"/>
          <w:szCs w:val="20"/>
          <w:lang w:val="gl-ES"/>
        </w:rPr>
        <w:t>lo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en seccións abaixo.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B144E8" w:rsidP="00B144E8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b/>
          <w:sz w:val="20"/>
          <w:szCs w:val="20"/>
          <w:lang w:val="gl-ES"/>
        </w:rPr>
        <w:t>1. Introdución</w:t>
      </w:r>
    </w:p>
    <w:p w:rsidR="00B144E8" w:rsidRPr="00D601BA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O texto debe ter como máximo dúas páxinas. 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Os idiomas oficiais do </w:t>
      </w:r>
      <w:r w:rsidR="00D5524F" w:rsidRPr="0047222D">
        <w:rPr>
          <w:rFonts w:ascii="Times New Roman" w:hAnsi="Times New Roman" w:cs="Times New Roman"/>
          <w:sz w:val="20"/>
          <w:szCs w:val="20"/>
          <w:lang w:val="gl-ES"/>
        </w:rPr>
        <w:t xml:space="preserve">I Encontro Luso-Galaico de Estatística </w:t>
      </w:r>
      <w:r w:rsidR="00146A66">
        <w:rPr>
          <w:rFonts w:ascii="Times New Roman" w:hAnsi="Times New Roman" w:cs="Times New Roman"/>
          <w:sz w:val="20"/>
          <w:szCs w:val="20"/>
          <w:lang w:val="gl-ES"/>
        </w:rPr>
        <w:t>no</w:t>
      </w:r>
      <w:r w:rsidR="00D5524F">
        <w:rPr>
          <w:rFonts w:ascii="Times New Roman" w:hAnsi="Times New Roman" w:cs="Times New Roman"/>
          <w:sz w:val="20"/>
          <w:szCs w:val="20"/>
          <w:lang w:val="gl-ES"/>
        </w:rPr>
        <w:t xml:space="preserve"> Medio</w:t>
      </w:r>
      <w:r w:rsidR="00D5524F" w:rsidRPr="0047222D">
        <w:rPr>
          <w:rFonts w:ascii="Times New Roman" w:hAnsi="Times New Roman" w:cs="Times New Roman"/>
          <w:sz w:val="20"/>
          <w:szCs w:val="20"/>
          <w:lang w:val="gl-ES"/>
        </w:rPr>
        <w:t xml:space="preserve"> Ambiente e</w:t>
      </w:r>
      <w:r w:rsidR="00146A66">
        <w:rPr>
          <w:rFonts w:ascii="Times New Roman" w:hAnsi="Times New Roman" w:cs="Times New Roman"/>
          <w:sz w:val="20"/>
          <w:szCs w:val="20"/>
          <w:lang w:val="gl-ES"/>
        </w:rPr>
        <w:t xml:space="preserve"> na</w:t>
      </w:r>
      <w:r w:rsidR="00D5524F" w:rsidRPr="0047222D">
        <w:rPr>
          <w:rFonts w:ascii="Times New Roman" w:hAnsi="Times New Roman" w:cs="Times New Roman"/>
          <w:sz w:val="20"/>
          <w:szCs w:val="20"/>
          <w:lang w:val="gl-ES"/>
        </w:rPr>
        <w:t xml:space="preserve"> Ecolo</w:t>
      </w:r>
      <w:r w:rsidR="00D5524F">
        <w:rPr>
          <w:rFonts w:ascii="Times New Roman" w:hAnsi="Times New Roman" w:cs="Times New Roman"/>
          <w:sz w:val="20"/>
          <w:szCs w:val="20"/>
          <w:lang w:val="gl-ES"/>
        </w:rPr>
        <w:t>xí</w:t>
      </w:r>
      <w:r w:rsidR="00D5524F" w:rsidRPr="0047222D">
        <w:rPr>
          <w:rFonts w:ascii="Times New Roman" w:hAnsi="Times New Roman" w:cs="Times New Roman"/>
          <w:sz w:val="20"/>
          <w:szCs w:val="20"/>
          <w:lang w:val="gl-ES"/>
        </w:rPr>
        <w:t>a</w:t>
      </w:r>
      <w:r w:rsidR="00D5524F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son portugués e galego ou castelán. Consecuentemente, espérase que todos os resumos sexan </w:t>
      </w:r>
      <w:r w:rsidR="00D601BA" w:rsidRPr="00D601BA">
        <w:rPr>
          <w:rFonts w:ascii="Times New Roman" w:hAnsi="Times New Roman" w:cs="Times New Roman"/>
          <w:sz w:val="20"/>
          <w:szCs w:val="20"/>
          <w:lang w:val="gl-ES"/>
        </w:rPr>
        <w:t>enviados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nunha destas linguas</w:t>
      </w:r>
      <w:r w:rsidR="00D46477">
        <w:rPr>
          <w:rFonts w:ascii="Times New Roman" w:hAnsi="Times New Roman" w:cs="Times New Roman"/>
          <w:sz w:val="20"/>
          <w:szCs w:val="20"/>
          <w:lang w:val="gl-ES"/>
        </w:rPr>
        <w:t>,</w:t>
      </w:r>
      <w:bookmarkStart w:id="0" w:name="_GoBack"/>
      <w:bookmarkEnd w:id="0"/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</w:t>
      </w:r>
      <w:r w:rsidR="00D601BA" w:rsidRPr="00D601BA">
        <w:rPr>
          <w:rFonts w:ascii="Times New Roman" w:hAnsi="Times New Roman" w:cs="Times New Roman"/>
          <w:sz w:val="20"/>
          <w:szCs w:val="20"/>
          <w:lang w:val="gl-ES"/>
        </w:rPr>
        <w:t>a excepción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dos participantes que, ao non dominaren calquera destas linguas, poden </w:t>
      </w:r>
      <w:r w:rsidR="00D601BA" w:rsidRPr="00D601BA">
        <w:rPr>
          <w:rFonts w:ascii="Times New Roman" w:hAnsi="Times New Roman" w:cs="Times New Roman"/>
          <w:sz w:val="20"/>
          <w:szCs w:val="20"/>
          <w:lang w:val="gl-ES"/>
        </w:rPr>
        <w:t>remitir os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resumos en inglés. Con todo, nótese que </w:t>
      </w:r>
      <w:r w:rsidR="00D601BA" w:rsidRPr="00D601BA">
        <w:rPr>
          <w:rFonts w:ascii="Times New Roman" w:hAnsi="Times New Roman" w:cs="Times New Roman"/>
          <w:sz w:val="20"/>
          <w:szCs w:val="20"/>
          <w:lang w:val="gl-ES"/>
        </w:rPr>
        <w:t>as transparencias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das comunicacións orais ou os póster</w:t>
      </w:r>
      <w:r w:rsidR="00D601BA">
        <w:rPr>
          <w:rFonts w:ascii="Times New Roman" w:hAnsi="Times New Roman" w:cs="Times New Roman"/>
          <w:sz w:val="20"/>
          <w:szCs w:val="20"/>
          <w:lang w:val="gl-ES"/>
        </w:rPr>
        <w:t>e</w:t>
      </w:r>
      <w:r w:rsidR="00D601BA" w:rsidRPr="00D601BA">
        <w:rPr>
          <w:rFonts w:ascii="Times New Roman" w:hAnsi="Times New Roman" w:cs="Times New Roman"/>
          <w:sz w:val="20"/>
          <w:szCs w:val="20"/>
          <w:lang w:val="gl-ES"/>
        </w:rPr>
        <w:t>s</w:t>
      </w:r>
      <w:r w:rsidR="00BB1B89">
        <w:rPr>
          <w:rFonts w:ascii="Times New Roman" w:hAnsi="Times New Roman" w:cs="Times New Roman"/>
          <w:sz w:val="20"/>
          <w:szCs w:val="20"/>
          <w:lang w:val="gl-ES"/>
        </w:rPr>
        <w:t xml:space="preserve"> poden ser redactada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>s en inglés.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B144E8" w:rsidP="00B144E8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b/>
          <w:sz w:val="20"/>
          <w:szCs w:val="20"/>
          <w:lang w:val="gl-ES"/>
        </w:rPr>
        <w:t>2. Uso de estruturas</w:t>
      </w:r>
    </w:p>
    <w:p w:rsidR="00B144E8" w:rsidRPr="00D601BA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As referencias bibliográficas deberán aparecer </w:t>
      </w:r>
      <w:r w:rsidR="00D601BA"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na 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>sección propia. Os formatos para os diversos tipos de referencias deben obedecer aos exemplos aí incluídos. Así poderemos referirnos a Paulino, Amaral Turkman e Murteira (2003) ou só ao libro [2], así como a Nunes et al. [1] ou [3].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B144E8" w:rsidP="00B144E8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b/>
          <w:sz w:val="20"/>
          <w:szCs w:val="20"/>
          <w:lang w:val="gl-ES"/>
        </w:rPr>
        <w:t>3. Conclusión</w:t>
      </w:r>
    </w:p>
    <w:p w:rsidR="00B144E8" w:rsidRPr="00D601BA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>Algunhas consideracións fina</w:t>
      </w:r>
      <w:r w:rsidR="00FE25E8" w:rsidRPr="00D601BA">
        <w:rPr>
          <w:rFonts w:ascii="Times New Roman" w:hAnsi="Times New Roman" w:cs="Times New Roman"/>
          <w:sz w:val="20"/>
          <w:szCs w:val="20"/>
          <w:lang w:val="gl-ES"/>
        </w:rPr>
        <w:t>is</w:t>
      </w:r>
      <w:r w:rsidR="00DA02B9"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, que os autores </w:t>
      </w:r>
      <w:r w:rsidR="00D601BA" w:rsidRPr="00D601BA">
        <w:rPr>
          <w:rFonts w:ascii="Times New Roman" w:hAnsi="Times New Roman" w:cs="Times New Roman"/>
          <w:sz w:val="20"/>
          <w:szCs w:val="20"/>
          <w:lang w:val="gl-ES"/>
        </w:rPr>
        <w:t>consideren</w:t>
      </w:r>
      <w:r w:rsidR="00DA02B9"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útiles, </w:t>
      </w:r>
      <w:r w:rsidR="00FE25E8" w:rsidRPr="00D601BA">
        <w:rPr>
          <w:rFonts w:ascii="Times New Roman" w:hAnsi="Times New Roman" w:cs="Times New Roman"/>
          <w:sz w:val="20"/>
          <w:szCs w:val="20"/>
          <w:lang w:val="gl-ES"/>
        </w:rPr>
        <w:t>poden ser incluídas aquí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>.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144E8" w:rsidRPr="00D601BA" w:rsidRDefault="00D601BA" w:rsidP="00B144E8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>
        <w:rPr>
          <w:rFonts w:ascii="Times New Roman" w:hAnsi="Times New Roman" w:cs="Times New Roman"/>
          <w:b/>
          <w:sz w:val="20"/>
          <w:szCs w:val="20"/>
          <w:lang w:val="gl-ES"/>
        </w:rPr>
        <w:t>Agradece</w:t>
      </w:r>
      <w:r w:rsidR="00462AF5" w:rsidRPr="00D601BA">
        <w:rPr>
          <w:rFonts w:ascii="Times New Roman" w:hAnsi="Times New Roman" w:cs="Times New Roman"/>
          <w:b/>
          <w:sz w:val="20"/>
          <w:szCs w:val="20"/>
          <w:lang w:val="gl-ES"/>
        </w:rPr>
        <w:t>mentos</w:t>
      </w:r>
      <w:r w:rsidR="00B144E8" w:rsidRPr="00D601BA">
        <w:rPr>
          <w:rFonts w:ascii="Times New Roman" w:hAnsi="Times New Roman" w:cs="Times New Roman"/>
          <w:b/>
          <w:sz w:val="20"/>
          <w:szCs w:val="20"/>
          <w:lang w:val="gl-ES"/>
        </w:rPr>
        <w:t xml:space="preserve"> (opcional) </w:t>
      </w:r>
    </w:p>
    <w:p w:rsidR="00B144E8" w:rsidRPr="00D601BA" w:rsidRDefault="00B144E8" w:rsidP="00B144E8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lastRenderedPageBreak/>
        <w:t>Este traballo foi parcialmente financiado polo proxecto PE-OE/MAT/UI0000/2000.</w:t>
      </w:r>
    </w:p>
    <w:p w:rsidR="00B144E8" w:rsidRPr="00D601BA" w:rsidRDefault="00B144E8" w:rsidP="00B144E8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5D29C6" w:rsidRPr="00D601BA" w:rsidRDefault="005D29C6" w:rsidP="005D29C6">
      <w:pPr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b/>
          <w:sz w:val="20"/>
          <w:szCs w:val="20"/>
          <w:lang w:val="gl-ES"/>
        </w:rPr>
        <w:t>Refer</w:t>
      </w:r>
      <w:r w:rsidR="00B144E8" w:rsidRPr="00D601BA">
        <w:rPr>
          <w:rFonts w:ascii="Times New Roman" w:hAnsi="Times New Roman" w:cs="Times New Roman"/>
          <w:b/>
          <w:sz w:val="20"/>
          <w:szCs w:val="20"/>
          <w:lang w:val="gl-ES"/>
        </w:rPr>
        <w:t>e</w:t>
      </w:r>
      <w:r w:rsidRPr="00D601BA">
        <w:rPr>
          <w:rFonts w:ascii="Times New Roman" w:hAnsi="Times New Roman" w:cs="Times New Roman"/>
          <w:b/>
          <w:sz w:val="20"/>
          <w:szCs w:val="20"/>
          <w:lang w:val="gl-ES"/>
        </w:rPr>
        <w:t>ncias</w:t>
      </w:r>
    </w:p>
    <w:p w:rsidR="005D29C6" w:rsidRPr="00D601BA" w:rsidRDefault="007301AE" w:rsidP="002472CD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[1] </w:t>
      </w:r>
      <w:r w:rsidR="005D29C6"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Nunes B., Natário I., Carvalho L. (2011). Time series methods for obtaining excess mortality attributable 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to influenza epidemics. </w:t>
      </w:r>
      <w:r w:rsidR="005D29C6" w:rsidRPr="00D601BA">
        <w:rPr>
          <w:rFonts w:ascii="Times New Roman" w:hAnsi="Times New Roman" w:cs="Times New Roman"/>
          <w:i/>
          <w:sz w:val="20"/>
          <w:szCs w:val="20"/>
          <w:lang w:val="gl-ES"/>
        </w:rPr>
        <w:t>Statistical Methods in Medical Research</w:t>
      </w:r>
      <w:r w:rsidR="00D32525"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 20, 331-</w:t>
      </w:r>
      <w:r w:rsidR="005D29C6" w:rsidRPr="00D601BA">
        <w:rPr>
          <w:rFonts w:ascii="Times New Roman" w:hAnsi="Times New Roman" w:cs="Times New Roman"/>
          <w:sz w:val="20"/>
          <w:szCs w:val="20"/>
          <w:lang w:val="gl-ES"/>
        </w:rPr>
        <w:t>345.</w:t>
      </w:r>
    </w:p>
    <w:p w:rsidR="005D29C6" w:rsidRPr="00D601BA" w:rsidRDefault="007301AE" w:rsidP="002472CD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[2] </w:t>
      </w:r>
      <w:r w:rsidR="005D29C6"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Paulino, C.D., Amaral Turkman, A., Murteira, B. (2003). </w:t>
      </w:r>
      <w:r w:rsidRPr="00D601BA">
        <w:rPr>
          <w:rFonts w:ascii="Times New Roman" w:hAnsi="Times New Roman" w:cs="Times New Roman"/>
          <w:i/>
          <w:sz w:val="20"/>
          <w:szCs w:val="20"/>
          <w:lang w:val="gl-ES"/>
        </w:rPr>
        <w:t>Estatística Bayesiana</w:t>
      </w:r>
      <w:r w:rsidR="005D29C6" w:rsidRPr="00D601BA">
        <w:rPr>
          <w:rFonts w:ascii="Times New Roman" w:hAnsi="Times New Roman" w:cs="Times New Roman"/>
          <w:sz w:val="20"/>
          <w:szCs w:val="20"/>
          <w:lang w:val="gl-ES"/>
        </w:rPr>
        <w:t>. Fundação Calouste Gulbenkian, Lisboa.</w:t>
      </w:r>
    </w:p>
    <w:p w:rsidR="005D29C6" w:rsidRPr="00D601BA" w:rsidRDefault="007301AE" w:rsidP="007301AE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[3] </w:t>
      </w:r>
      <w:r w:rsidR="005D29C6"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Vasconcelos, R. (1996). What do we gain from studying cancer in the digestive system data using spatial statistics? In Lasker, G.E., Koizumi 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 xml:space="preserve">H., Okuyama, M. (eds.): </w:t>
      </w:r>
      <w:r w:rsidR="005D29C6" w:rsidRPr="00D601BA">
        <w:rPr>
          <w:rFonts w:ascii="Times New Roman" w:hAnsi="Times New Roman" w:cs="Times New Roman"/>
          <w:i/>
          <w:sz w:val="20"/>
          <w:szCs w:val="20"/>
          <w:lang w:val="gl-ES"/>
        </w:rPr>
        <w:t xml:space="preserve">Proceedings of the 1996 Symposium </w:t>
      </w:r>
      <w:r w:rsidRPr="00D601BA">
        <w:rPr>
          <w:rFonts w:ascii="Times New Roman" w:hAnsi="Times New Roman" w:cs="Times New Roman"/>
          <w:i/>
          <w:sz w:val="20"/>
          <w:szCs w:val="20"/>
          <w:lang w:val="gl-ES"/>
        </w:rPr>
        <w:t>on Health, Healing and Medicine</w:t>
      </w:r>
      <w:r w:rsidR="005D29C6" w:rsidRPr="00D601BA">
        <w:rPr>
          <w:rFonts w:ascii="Times New Roman" w:hAnsi="Times New Roman" w:cs="Times New Roman"/>
          <w:i/>
          <w:sz w:val="20"/>
          <w:szCs w:val="20"/>
          <w:lang w:val="gl-ES"/>
        </w:rPr>
        <w:t xml:space="preserve"> </w:t>
      </w:r>
      <w:r w:rsidRPr="00D601BA">
        <w:rPr>
          <w:rFonts w:ascii="Times New Roman" w:hAnsi="Times New Roman" w:cs="Times New Roman"/>
          <w:sz w:val="20"/>
          <w:szCs w:val="20"/>
          <w:lang w:val="gl-ES"/>
        </w:rPr>
        <w:t>Vol II, 53-</w:t>
      </w:r>
      <w:r w:rsidR="005D29C6" w:rsidRPr="00D601BA">
        <w:rPr>
          <w:rFonts w:ascii="Times New Roman" w:hAnsi="Times New Roman" w:cs="Times New Roman"/>
          <w:sz w:val="20"/>
          <w:szCs w:val="20"/>
          <w:lang w:val="gl-ES"/>
        </w:rPr>
        <w:t>58, International Institute for Advanced Studies in Systems Research and Cybernetics.</w:t>
      </w:r>
    </w:p>
    <w:sectPr w:rsidR="005D29C6" w:rsidRPr="00D60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78C"/>
    <w:multiLevelType w:val="hybridMultilevel"/>
    <w:tmpl w:val="A614D2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50"/>
    <w:rsid w:val="000A5469"/>
    <w:rsid w:val="00146A66"/>
    <w:rsid w:val="002472CD"/>
    <w:rsid w:val="003E7850"/>
    <w:rsid w:val="00462AF5"/>
    <w:rsid w:val="00480C21"/>
    <w:rsid w:val="005D29C6"/>
    <w:rsid w:val="005F5649"/>
    <w:rsid w:val="006376C1"/>
    <w:rsid w:val="007301AE"/>
    <w:rsid w:val="00770916"/>
    <w:rsid w:val="00830001"/>
    <w:rsid w:val="00A559C9"/>
    <w:rsid w:val="00B144E8"/>
    <w:rsid w:val="00BB1B89"/>
    <w:rsid w:val="00D32525"/>
    <w:rsid w:val="00D46477"/>
    <w:rsid w:val="00D5524F"/>
    <w:rsid w:val="00D601BA"/>
    <w:rsid w:val="00DA02B9"/>
    <w:rsid w:val="00DD186B"/>
    <w:rsid w:val="00E1285E"/>
    <w:rsid w:val="00E56036"/>
    <w:rsid w:val="00F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gsilva</dc:creator>
  <cp:lastModifiedBy>mjginzo</cp:lastModifiedBy>
  <cp:revision>10</cp:revision>
  <dcterms:created xsi:type="dcterms:W3CDTF">2013-04-01T07:49:00Z</dcterms:created>
  <dcterms:modified xsi:type="dcterms:W3CDTF">2014-05-14T10:15:00Z</dcterms:modified>
</cp:coreProperties>
</file>